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78F8" w:rsidRPr="009478F8" w:rsidRDefault="009478F8" w:rsidP="009478F8">
      <w:pPr>
        <w:shd w:val="clear" w:color="auto" w:fill="FFFFFF"/>
        <w:spacing w:after="0" w:line="390" w:lineRule="atLeast"/>
        <w:outlineLvl w:val="1"/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</w:pPr>
      <w:r w:rsidRPr="009478F8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t>Решение задачи линейного программирования симплекс методом.</w:t>
      </w:r>
      <w:r w:rsidRPr="009478F8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br/>
        <w:t>Нахождение наибольшего значения функции</w:t>
      </w:r>
    </w:p>
    <w:p w:rsidR="009478F8" w:rsidRDefault="009478F8" w:rsidP="009478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</w:pPr>
      <w:bookmarkStart w:id="0" w:name="_GoBack"/>
      <w:bookmarkEnd w:id="0"/>
    </w:p>
    <w:p w:rsidR="009478F8" w:rsidRDefault="009478F8" w:rsidP="009478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</w:pPr>
    </w:p>
    <w:p w:rsidR="009478F8" w:rsidRPr="009478F8" w:rsidRDefault="009478F8" w:rsidP="009478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</w:pPr>
      <w:r w:rsidRPr="009478F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Задача:</w:t>
      </w:r>
    </w:p>
    <w:p w:rsidR="009478F8" w:rsidRPr="009478F8" w:rsidRDefault="009478F8" w:rsidP="0094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:rsidR="009478F8" w:rsidRPr="009478F8" w:rsidRDefault="009478F8" w:rsidP="009478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9478F8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Найти наибольшее значение функции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"/>
        <w:gridCol w:w="177"/>
        <w:gridCol w:w="66"/>
        <w:gridCol w:w="172"/>
        <w:gridCol w:w="233"/>
        <w:gridCol w:w="177"/>
        <w:gridCol w:w="172"/>
        <w:gridCol w:w="248"/>
      </w:tblGrid>
      <w:tr w:rsidR="009478F8" w:rsidRPr="009478F8" w:rsidTr="009478F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</w:tr>
    </w:tbl>
    <w:p w:rsidR="009478F8" w:rsidRPr="009478F8" w:rsidRDefault="009478F8" w:rsidP="009478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9478F8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при следующих ограничениях: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6"/>
        <w:gridCol w:w="253"/>
        <w:gridCol w:w="323"/>
        <w:gridCol w:w="267"/>
        <w:gridCol w:w="253"/>
        <w:gridCol w:w="323"/>
        <w:gridCol w:w="260"/>
        <w:gridCol w:w="499"/>
      </w:tblGrid>
      <w:tr w:rsidR="009478F8" w:rsidRPr="009478F8" w:rsidTr="009478F8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noProof/>
                <w:color w:val="444444"/>
                <w:sz w:val="20"/>
                <w:szCs w:val="20"/>
                <w:lang w:eastAsia="ru-KZ"/>
              </w:rPr>
              <w:drawing>
                <wp:inline distT="0" distB="0" distL="0" distR="0" wp14:anchorId="3B068D4E" wp14:editId="2F8AF155">
                  <wp:extent cx="142875" cy="800100"/>
                  <wp:effectExtent l="0" t="0" r="9525" b="0"/>
                  <wp:docPr id="1" name="Рисунок 1" descr="Знак систе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систе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≤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55</w:t>
            </w:r>
          </w:p>
        </w:tc>
      </w:tr>
      <w:tr w:rsidR="009478F8" w:rsidRPr="009478F8" w:rsidTr="009478F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≤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120</w:t>
            </w:r>
          </w:p>
        </w:tc>
      </w:tr>
      <w:tr w:rsidR="009478F8" w:rsidRPr="009478F8" w:rsidTr="009478F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≤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960</w:t>
            </w:r>
          </w:p>
        </w:tc>
      </w:tr>
    </w:tbl>
    <w:p w:rsidR="009478F8" w:rsidRPr="009478F8" w:rsidRDefault="009478F8" w:rsidP="0094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9478F8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ru-KZ"/>
        </w:rPr>
        <w:t>x</w:t>
      </w:r>
      <w:r w:rsidRPr="009478F8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vertAlign w:val="subscript"/>
          <w:lang w:eastAsia="ru-KZ"/>
        </w:rPr>
        <w:t>1</w:t>
      </w:r>
      <w:r w:rsidRPr="009478F8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ru-KZ"/>
        </w:rPr>
        <w:t> ≥ 0    x</w:t>
      </w:r>
      <w:r w:rsidRPr="009478F8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vertAlign w:val="subscript"/>
          <w:lang w:eastAsia="ru-KZ"/>
        </w:rPr>
        <w:t>2</w:t>
      </w:r>
      <w:r w:rsidRPr="009478F8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ru-KZ"/>
        </w:rPr>
        <w:t> ≥ 0    </w:t>
      </w:r>
      <w:r w:rsidRPr="009478F8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</w:r>
    </w:p>
    <w:p w:rsidR="009478F8" w:rsidRPr="009478F8" w:rsidRDefault="009478F8" w:rsidP="009478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</w:pPr>
      <w:r w:rsidRPr="009478F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Решение:</w:t>
      </w:r>
    </w:p>
    <w:p w:rsidR="009478F8" w:rsidRPr="009478F8" w:rsidRDefault="009478F8" w:rsidP="0094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:rsidR="009478F8" w:rsidRPr="009478F8" w:rsidRDefault="009478F8" w:rsidP="009478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</w:pPr>
      <w:r w:rsidRPr="009478F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1. Свободные члены системы должны быть неотрицательными.</w:t>
      </w:r>
    </w:p>
    <w:p w:rsidR="009478F8" w:rsidRPr="009478F8" w:rsidRDefault="009478F8" w:rsidP="009478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9478F8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Данное условие выполнено.</w:t>
      </w:r>
    </w:p>
    <w:p w:rsidR="009478F8" w:rsidRPr="009478F8" w:rsidRDefault="009478F8" w:rsidP="0094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:rsidR="009478F8" w:rsidRPr="009478F8" w:rsidRDefault="009478F8" w:rsidP="009478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</w:pPr>
      <w:r w:rsidRPr="009478F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2. Каждое ограничение системы должно представлять собой уравнение.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6"/>
        <w:gridCol w:w="253"/>
        <w:gridCol w:w="323"/>
        <w:gridCol w:w="267"/>
        <w:gridCol w:w="253"/>
        <w:gridCol w:w="323"/>
        <w:gridCol w:w="260"/>
        <w:gridCol w:w="499"/>
      </w:tblGrid>
      <w:tr w:rsidR="009478F8" w:rsidRPr="009478F8" w:rsidTr="009478F8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noProof/>
                <w:color w:val="444444"/>
                <w:sz w:val="20"/>
                <w:szCs w:val="20"/>
                <w:lang w:eastAsia="ru-KZ"/>
              </w:rPr>
              <w:drawing>
                <wp:inline distT="0" distB="0" distL="0" distR="0" wp14:anchorId="0567CE0B" wp14:editId="3CF3F2F8">
                  <wp:extent cx="142875" cy="800100"/>
                  <wp:effectExtent l="0" t="0" r="9525" b="0"/>
                  <wp:docPr id="2" name="Рисунок 2" descr="Знак систе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нак систе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≤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55</w:t>
            </w:r>
          </w:p>
        </w:tc>
      </w:tr>
      <w:tr w:rsidR="009478F8" w:rsidRPr="009478F8" w:rsidTr="009478F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≤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120</w:t>
            </w:r>
          </w:p>
        </w:tc>
      </w:tr>
      <w:tr w:rsidR="009478F8" w:rsidRPr="009478F8" w:rsidTr="009478F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≤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960</w:t>
            </w:r>
          </w:p>
        </w:tc>
      </w:tr>
    </w:tbl>
    <w:p w:rsidR="009478F8" w:rsidRPr="009478F8" w:rsidRDefault="009478F8" w:rsidP="009478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KZ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6"/>
        <w:gridCol w:w="253"/>
        <w:gridCol w:w="323"/>
        <w:gridCol w:w="267"/>
        <w:gridCol w:w="253"/>
        <w:gridCol w:w="323"/>
        <w:gridCol w:w="267"/>
        <w:gridCol w:w="36"/>
        <w:gridCol w:w="356"/>
        <w:gridCol w:w="267"/>
        <w:gridCol w:w="36"/>
        <w:gridCol w:w="356"/>
        <w:gridCol w:w="267"/>
        <w:gridCol w:w="36"/>
        <w:gridCol w:w="356"/>
        <w:gridCol w:w="267"/>
        <w:gridCol w:w="499"/>
      </w:tblGrid>
      <w:tr w:rsidR="009478F8" w:rsidRPr="009478F8" w:rsidTr="009478F8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noProof/>
                <w:color w:val="444444"/>
                <w:sz w:val="20"/>
                <w:szCs w:val="20"/>
                <w:lang w:eastAsia="ru-KZ"/>
              </w:rPr>
              <w:drawing>
                <wp:inline distT="0" distB="0" distL="0" distR="0" wp14:anchorId="7A583444" wp14:editId="5EDB9CAE">
                  <wp:extent cx="142875" cy="800100"/>
                  <wp:effectExtent l="0" t="0" r="9525" b="0"/>
                  <wp:docPr id="3" name="Рисунок 3" descr="Знак систе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нак систе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S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55</w:t>
            </w:r>
          </w:p>
        </w:tc>
      </w:tr>
      <w:tr w:rsidR="009478F8" w:rsidRPr="009478F8" w:rsidTr="009478F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S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120</w:t>
            </w:r>
          </w:p>
        </w:tc>
      </w:tr>
      <w:tr w:rsidR="009478F8" w:rsidRPr="009478F8" w:rsidTr="009478F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S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960</w:t>
            </w:r>
          </w:p>
        </w:tc>
      </w:tr>
    </w:tbl>
    <w:p w:rsidR="009478F8" w:rsidRPr="009478F8" w:rsidRDefault="009478F8" w:rsidP="009478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9478F8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S</w:t>
      </w:r>
      <w:r w:rsidRPr="009478F8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9478F8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≥ 0, S</w:t>
      </w:r>
      <w:r w:rsidRPr="009478F8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9478F8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≥ 0, S</w:t>
      </w:r>
      <w:r w:rsidRPr="009478F8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3</w:t>
      </w:r>
      <w:r w:rsidRPr="009478F8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≥ 0.   Введенные переменные S</w:t>
      </w:r>
      <w:r w:rsidRPr="009478F8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1</w:t>
      </w:r>
      <w:r w:rsidRPr="009478F8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, S</w:t>
      </w:r>
      <w:r w:rsidRPr="009478F8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2</w:t>
      </w:r>
      <w:r w:rsidRPr="009478F8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, S</w:t>
      </w:r>
      <w:r w:rsidRPr="009478F8">
        <w:rPr>
          <w:rFonts w:ascii="Arial" w:eastAsia="Times New Roman" w:hAnsi="Arial" w:cs="Arial"/>
          <w:color w:val="444444"/>
          <w:sz w:val="20"/>
          <w:szCs w:val="20"/>
          <w:vertAlign w:val="subscript"/>
          <w:lang w:eastAsia="ru-KZ"/>
        </w:rPr>
        <w:t>3</w:t>
      </w:r>
      <w:r w:rsidRPr="009478F8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, называются балансовыми переменными.</w:t>
      </w:r>
    </w:p>
    <w:p w:rsidR="009478F8" w:rsidRPr="009478F8" w:rsidRDefault="009478F8" w:rsidP="0094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:rsidR="009478F8" w:rsidRPr="009478F8" w:rsidRDefault="009478F8" w:rsidP="009478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</w:pPr>
      <w:r w:rsidRPr="009478F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3. Нахождение начального базиса и значения функции F, которое соответствует найденному начальному базису.</w:t>
      </w:r>
    </w:p>
    <w:p w:rsidR="009478F8" w:rsidRPr="009478F8" w:rsidRDefault="009478F8" w:rsidP="0094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:rsidR="009478F8" w:rsidRPr="009478F8" w:rsidRDefault="009478F8" w:rsidP="009478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9478F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Что такое базис?</w:t>
      </w:r>
      <w:r w:rsidRPr="009478F8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Переменная называется базисной для данного уравнения, если она входит в данное уравнение с </w:t>
      </w:r>
      <w:r w:rsidRPr="009478F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коэффициентом один</w:t>
      </w:r>
      <w:r w:rsidRPr="009478F8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 и не входит в оставшиеся уравнения системы (при условии, что в правой части уравнения стоит неотрицательное число).</w:t>
      </w:r>
      <w:r w:rsidRPr="009478F8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Если в каждом уравнении присутствует базисная переменная, тогда говорят, что в системе присутствует базис.</w:t>
      </w:r>
      <w:r w:rsidRPr="009478F8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Переменные, которые не являются базисными, называются свободными.</w:t>
      </w:r>
      <w:r w:rsidRPr="009478F8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</w:r>
      <w:r w:rsidRPr="009478F8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</w:r>
      <w:r w:rsidRPr="009478F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В чем заключается идея симплекс метода?</w:t>
      </w:r>
      <w:r w:rsidRPr="009478F8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Каждому базису соответствует единственное значение функции. Одно из них является наибольшим значением функции F.</w:t>
      </w:r>
      <w:r w:rsidRPr="009478F8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Мы будем переходить от одного базиса к другому.</w:t>
      </w:r>
      <w:r w:rsidRPr="009478F8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Следующий базис будем выбирать таким образом, чтобы получить значение функции F не меньше имеющегося.</w:t>
      </w:r>
      <w:r w:rsidRPr="009478F8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Очевидно, количество возможных базисов для любой задачи число не очень большое.</w:t>
      </w:r>
      <w:r w:rsidRPr="009478F8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Следовательно, рано или поздно, ответ будет получен.</w:t>
      </w:r>
      <w:r w:rsidRPr="009478F8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</w:r>
      <w:r w:rsidRPr="009478F8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</w:r>
      <w:r w:rsidRPr="009478F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Как осуществляется переход от одного базиса к другому?</w:t>
      </w:r>
      <w:r w:rsidRPr="009478F8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 xml:space="preserve">Запись решения удобнее вести в виде таблиц. Каждая строка таблицы эквивалентна уравнению системы. Выделенная строка состоит из коэффициентов функции (см. таблицу ниже). Это </w:t>
      </w:r>
      <w:r w:rsidRPr="009478F8">
        <w:rPr>
          <w:rFonts w:ascii="Arial" w:eastAsia="Times New Roman" w:hAnsi="Arial" w:cs="Arial"/>
          <w:color w:val="444444"/>
          <w:sz w:val="20"/>
          <w:szCs w:val="20"/>
          <w:lang w:eastAsia="ru-KZ"/>
        </w:rPr>
        <w:lastRenderedPageBreak/>
        <w:t>позволяет не переписывать переменные каждый раз, что существенно экономит время.</w:t>
      </w:r>
      <w:r w:rsidRPr="009478F8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B выделенной строке выбираем наибольший положительный коэффициент (можно выбрать любой положительный).</w:t>
      </w:r>
      <w:r w:rsidRPr="009478F8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Это необходимо для того, чтобы получить значение функции F не меньше имеющегося.</w:t>
      </w:r>
      <w:r w:rsidRPr="009478F8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Выбран столбец.</w:t>
      </w:r>
      <w:r w:rsidRPr="009478F8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Для положительных коэффициентов выбранного столбца считаем отношение Θ и выбираем наименьшее значение.</w:t>
      </w:r>
      <w:r w:rsidRPr="009478F8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Это необходимо для того, чтобы после преобразования столбец свободных членов остался неотрицательным.</w:t>
      </w:r>
      <w:r w:rsidRPr="009478F8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Выбрана строка.</w:t>
      </w:r>
      <w:r w:rsidRPr="009478F8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Определен элемент, который будет базисным. Далее считаем.</w:t>
      </w:r>
      <w:r w:rsidRPr="009478F8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</w:r>
      <w:r w:rsidRPr="009478F8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</w:r>
      <w:r w:rsidRPr="009478F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В нашей системе есть базис?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6"/>
        <w:gridCol w:w="253"/>
        <w:gridCol w:w="323"/>
        <w:gridCol w:w="267"/>
        <w:gridCol w:w="253"/>
        <w:gridCol w:w="323"/>
        <w:gridCol w:w="267"/>
        <w:gridCol w:w="36"/>
        <w:gridCol w:w="476"/>
        <w:gridCol w:w="267"/>
        <w:gridCol w:w="36"/>
        <w:gridCol w:w="476"/>
        <w:gridCol w:w="267"/>
        <w:gridCol w:w="36"/>
        <w:gridCol w:w="476"/>
        <w:gridCol w:w="267"/>
        <w:gridCol w:w="499"/>
      </w:tblGrid>
      <w:tr w:rsidR="009478F8" w:rsidRPr="009478F8" w:rsidTr="009478F8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noProof/>
                <w:color w:val="444444"/>
                <w:sz w:val="20"/>
                <w:szCs w:val="20"/>
                <w:lang w:eastAsia="ru-KZ"/>
              </w:rPr>
              <w:drawing>
                <wp:inline distT="0" distB="0" distL="0" distR="0" wp14:anchorId="24D9FE5B" wp14:editId="03889503">
                  <wp:extent cx="142875" cy="800100"/>
                  <wp:effectExtent l="0" t="0" r="9525" b="0"/>
                  <wp:docPr id="4" name="Рисунок 4" descr="Знак систе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нак систе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Borders>
              <w:top w:val="single" w:sz="6" w:space="0" w:color="3F4549"/>
              <w:left w:val="single" w:sz="6" w:space="0" w:color="3F4549"/>
              <w:bottom w:val="single" w:sz="6" w:space="0" w:color="3F4549"/>
              <w:right w:val="single" w:sz="6" w:space="0" w:color="3F4549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S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55</w:t>
            </w:r>
          </w:p>
        </w:tc>
      </w:tr>
      <w:tr w:rsidR="009478F8" w:rsidRPr="009478F8" w:rsidTr="009478F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Borders>
              <w:top w:val="single" w:sz="6" w:space="0" w:color="3F4549"/>
              <w:left w:val="single" w:sz="6" w:space="0" w:color="3F4549"/>
              <w:bottom w:val="single" w:sz="6" w:space="0" w:color="3F4549"/>
              <w:right w:val="single" w:sz="6" w:space="0" w:color="3F4549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S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120</w:t>
            </w:r>
          </w:p>
        </w:tc>
      </w:tr>
      <w:tr w:rsidR="009478F8" w:rsidRPr="009478F8" w:rsidTr="009478F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tcBorders>
              <w:top w:val="single" w:sz="6" w:space="0" w:color="3F4549"/>
              <w:left w:val="single" w:sz="6" w:space="0" w:color="3F4549"/>
              <w:bottom w:val="single" w:sz="6" w:space="0" w:color="3F4549"/>
              <w:right w:val="single" w:sz="6" w:space="0" w:color="3F4549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S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9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960</w:t>
            </w:r>
          </w:p>
        </w:tc>
      </w:tr>
    </w:tbl>
    <w:p w:rsidR="009478F8" w:rsidRPr="009478F8" w:rsidRDefault="009478F8" w:rsidP="009478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9478F8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Базис есть, т.е. мы можем начать решение.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"/>
        <w:gridCol w:w="177"/>
        <w:gridCol w:w="66"/>
        <w:gridCol w:w="172"/>
        <w:gridCol w:w="233"/>
        <w:gridCol w:w="177"/>
        <w:gridCol w:w="172"/>
        <w:gridCol w:w="248"/>
      </w:tblGrid>
      <w:tr w:rsidR="009478F8" w:rsidRPr="009478F8" w:rsidTr="009478F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</w:tr>
    </w:tbl>
    <w:p w:rsidR="009478F8" w:rsidRPr="009478F8" w:rsidRDefault="009478F8" w:rsidP="009478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9478F8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Приравниваем свободные переменные нулю. Устно находим значения базисных переменных. (см. систему)</w:t>
      </w:r>
      <w:r w:rsidRPr="009478F8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Функция F выражена через свободные переменные. Поэтому значение функции F, для данного базиса, можно найти мгновенно.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1"/>
        <w:gridCol w:w="796"/>
      </w:tblGrid>
      <w:tr w:rsidR="009478F8" w:rsidRPr="009478F8" w:rsidTr="009478F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= 0   x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= 0  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  <w:t>S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= 55   S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= 120   S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= 960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=&gt; F = 0</w:t>
            </w:r>
          </w:p>
        </w:tc>
      </w:tr>
    </w:tbl>
    <w:p w:rsidR="009478F8" w:rsidRPr="009478F8" w:rsidRDefault="009478F8" w:rsidP="009478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9478F8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Начальный базис найден и получено значение функции F, соответствующее найденному базису.</w:t>
      </w:r>
    </w:p>
    <w:p w:rsidR="009478F8" w:rsidRPr="009478F8" w:rsidRDefault="009478F8" w:rsidP="0094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:rsidR="009478F8" w:rsidRPr="009478F8" w:rsidRDefault="009478F8" w:rsidP="009478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</w:pPr>
      <w:r w:rsidRPr="009478F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KZ"/>
        </w:rPr>
        <w:t>4. Нахождение наибольшего значения функции F.</w:t>
      </w:r>
    </w:p>
    <w:p w:rsidR="009478F8" w:rsidRPr="009478F8" w:rsidRDefault="009478F8" w:rsidP="0094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:rsidR="009478F8" w:rsidRPr="009478F8" w:rsidRDefault="009478F8" w:rsidP="009478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9478F8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Шаг №1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3"/>
        <w:gridCol w:w="620"/>
        <w:gridCol w:w="552"/>
        <w:gridCol w:w="552"/>
        <w:gridCol w:w="1090"/>
        <w:gridCol w:w="1519"/>
      </w:tblGrid>
      <w:tr w:rsidR="009478F8" w:rsidRPr="009478F8" w:rsidTr="009478F8">
        <w:trPr>
          <w:tblCellSpacing w:w="15" w:type="dxa"/>
        </w:trPr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S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S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S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св. член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Θ</w:t>
            </w:r>
          </w:p>
        </w:tc>
      </w:tr>
      <w:tr w:rsidR="009478F8" w:rsidRPr="009478F8" w:rsidTr="009478F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bdr w:val="single" w:sz="6" w:space="2" w:color="3F4549" w:frame="1"/>
                <w:shd w:val="clear" w:color="auto" w:fill="E1E1E1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bdr w:val="single" w:sz="6" w:space="2" w:color="3F4549" w:frame="1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55 : 1 = 55</w:t>
            </w:r>
          </w:p>
        </w:tc>
      </w:tr>
      <w:tr w:rsidR="009478F8" w:rsidRPr="009478F8" w:rsidTr="009478F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bdr w:val="single" w:sz="6" w:space="2" w:color="3F4549" w:frame="1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120 : 2 = 60</w:t>
            </w:r>
          </w:p>
        </w:tc>
      </w:tr>
      <w:tr w:rsidR="009478F8" w:rsidRPr="009478F8" w:rsidTr="009478F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bdr w:val="single" w:sz="6" w:space="2" w:color="3F4549" w:frame="1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960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960 : 12 = 80</w:t>
            </w:r>
          </w:p>
        </w:tc>
      </w:tr>
      <w:tr w:rsidR="009478F8" w:rsidRPr="009478F8" w:rsidTr="009478F8">
        <w:trPr>
          <w:tblCellSpacing w:w="15" w:type="dxa"/>
        </w:trPr>
        <w:tc>
          <w:tcPr>
            <w:tcW w:w="0" w:type="auto"/>
            <w:tcBorders>
              <w:top w:val="single" w:sz="6" w:space="0" w:color="3F4549"/>
              <w:left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  <w:right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F - 0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9478F8" w:rsidRPr="009478F8" w:rsidTr="009478F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bdr w:val="single" w:sz="6" w:space="2" w:color="3F4549" w:frame="1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9478F8" w:rsidRPr="009478F8" w:rsidTr="009478F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bdr w:val="single" w:sz="6" w:space="2" w:color="3F4549" w:frame="1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9478F8" w:rsidRPr="009478F8" w:rsidTr="009478F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bdr w:val="single" w:sz="6" w:space="2" w:color="3F4549" w:frame="1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9478F8" w:rsidRPr="009478F8" w:rsidTr="009478F8">
        <w:trPr>
          <w:tblCellSpacing w:w="15" w:type="dxa"/>
        </w:trPr>
        <w:tc>
          <w:tcPr>
            <w:tcW w:w="0" w:type="auto"/>
            <w:tcBorders>
              <w:top w:val="single" w:sz="6" w:space="0" w:color="3F4549"/>
              <w:left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-3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  <w:right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F - 165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</w:tbl>
    <w:p w:rsidR="009478F8" w:rsidRPr="009478F8" w:rsidRDefault="009478F8" w:rsidP="009478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9478F8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Приравниваем свободные переменные нулю. Устно находим значения базисных переменных. (см. таблицу)</w:t>
      </w:r>
      <w:r w:rsidRPr="009478F8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Функция F выражена через свободные переменные. Поэтому значение функции F, для данного базиса, можно найти мгновенно. (см. выделенную строку таблицы)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2447"/>
      </w:tblGrid>
      <w:tr w:rsidR="009478F8" w:rsidRPr="009478F8" w:rsidTr="009478F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= 0   S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= 0  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  <w:t>x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= 55   S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= 10   S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= 300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=&gt; F - 165 = 0   =&gt; F = 165</w:t>
            </w:r>
          </w:p>
        </w:tc>
      </w:tr>
    </w:tbl>
    <w:p w:rsidR="009478F8" w:rsidRPr="009478F8" w:rsidRDefault="009478F8" w:rsidP="0094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</w:p>
    <w:p w:rsidR="009478F8" w:rsidRPr="009478F8" w:rsidRDefault="009478F8" w:rsidP="009478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9478F8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Шаг №2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3"/>
        <w:gridCol w:w="620"/>
        <w:gridCol w:w="620"/>
        <w:gridCol w:w="552"/>
        <w:gridCol w:w="1090"/>
        <w:gridCol w:w="1790"/>
      </w:tblGrid>
      <w:tr w:rsidR="009478F8" w:rsidRPr="009478F8" w:rsidTr="009478F8">
        <w:trPr>
          <w:tblCellSpacing w:w="15" w:type="dxa"/>
        </w:trPr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x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S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S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S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св. член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Θ</w:t>
            </w:r>
          </w:p>
        </w:tc>
      </w:tr>
      <w:tr w:rsidR="009478F8" w:rsidRPr="009478F8" w:rsidTr="009478F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bdr w:val="single" w:sz="6" w:space="2" w:color="3F4549" w:frame="1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55 : 1 = 55</w:t>
            </w:r>
          </w:p>
        </w:tc>
      </w:tr>
      <w:tr w:rsidR="009478F8" w:rsidRPr="009478F8" w:rsidTr="009478F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bdr w:val="single" w:sz="6" w:space="2" w:color="3F4549" w:frame="1"/>
                <w:shd w:val="clear" w:color="auto" w:fill="E1E1E1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bdr w:val="single" w:sz="6" w:space="2" w:color="3F4549" w:frame="1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10 : 1 = 10</w:t>
            </w:r>
          </w:p>
        </w:tc>
      </w:tr>
      <w:tr w:rsidR="009478F8" w:rsidRPr="009478F8" w:rsidTr="009478F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bdr w:val="single" w:sz="6" w:space="2" w:color="3F4549" w:frame="1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300 : 18 ≈ 16,67</w:t>
            </w:r>
          </w:p>
        </w:tc>
      </w:tr>
      <w:tr w:rsidR="009478F8" w:rsidRPr="009478F8" w:rsidTr="009478F8">
        <w:trPr>
          <w:tblCellSpacing w:w="15" w:type="dxa"/>
        </w:trPr>
        <w:tc>
          <w:tcPr>
            <w:tcW w:w="0" w:type="auto"/>
            <w:tcBorders>
              <w:top w:val="single" w:sz="6" w:space="0" w:color="3F4549"/>
              <w:left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-3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  <w:right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F - 165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9478F8" w:rsidRPr="009478F8" w:rsidTr="009478F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bdr w:val="single" w:sz="6" w:space="2" w:color="3F4549" w:frame="1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9478F8" w:rsidRPr="009478F8" w:rsidTr="009478F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bdr w:val="single" w:sz="6" w:space="2" w:color="3F4549" w:frame="1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9478F8" w:rsidRPr="009478F8" w:rsidTr="009478F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bdr w:val="single" w:sz="6" w:space="2" w:color="3F4549" w:frame="1"/>
                <w:lang w:eastAsia="ru-KZ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  <w:tr w:rsidR="009478F8" w:rsidRPr="009478F8" w:rsidTr="009478F8">
        <w:trPr>
          <w:tblCellSpacing w:w="15" w:type="dxa"/>
        </w:trPr>
        <w:tc>
          <w:tcPr>
            <w:tcW w:w="0" w:type="auto"/>
            <w:tcBorders>
              <w:top w:val="single" w:sz="6" w:space="0" w:color="3F4549"/>
              <w:left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-1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-1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0</w:t>
            </w:r>
          </w:p>
        </w:tc>
        <w:tc>
          <w:tcPr>
            <w:tcW w:w="0" w:type="auto"/>
            <w:tcBorders>
              <w:top w:val="single" w:sz="6" w:space="0" w:color="3F4549"/>
              <w:bottom w:val="single" w:sz="6" w:space="0" w:color="3F4549"/>
              <w:right w:val="single" w:sz="6" w:space="0" w:color="3F454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F - 175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</w:p>
        </w:tc>
      </w:tr>
    </w:tbl>
    <w:p w:rsidR="009478F8" w:rsidRPr="009478F8" w:rsidRDefault="009478F8" w:rsidP="009478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9478F8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Приравниваем свободные переменные нулю. Устно находим значения базисных переменных. (см. таблицу)</w:t>
      </w:r>
      <w:r w:rsidRPr="009478F8">
        <w:rPr>
          <w:rFonts w:ascii="Arial" w:eastAsia="Times New Roman" w:hAnsi="Arial" w:cs="Arial"/>
          <w:color w:val="444444"/>
          <w:sz w:val="20"/>
          <w:szCs w:val="20"/>
          <w:lang w:eastAsia="ru-KZ"/>
        </w:rPr>
        <w:br/>
        <w:t>Функция F выражена через свободные переменные. Поэтому значение функции F, для данного базиса, можно найти мгновенно. (см. выделенную строку таблицы)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3"/>
        <w:gridCol w:w="2447"/>
      </w:tblGrid>
      <w:tr w:rsidR="009478F8" w:rsidRPr="009478F8" w:rsidTr="009478F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S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= 0   S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= 0  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br/>
              <w:t>x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1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= 45   x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2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= 10   S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vertAlign w:val="subscript"/>
                <w:lang w:eastAsia="ru-KZ"/>
              </w:rPr>
              <w:t>3</w:t>
            </w: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 = 120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8F8" w:rsidRPr="009478F8" w:rsidRDefault="009478F8" w:rsidP="009478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</w:pPr>
            <w:r w:rsidRPr="009478F8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KZ"/>
              </w:rPr>
              <w:t>=&gt; F - 175 = 0   =&gt; F = 175</w:t>
            </w:r>
          </w:p>
        </w:tc>
      </w:tr>
    </w:tbl>
    <w:p w:rsidR="009478F8" w:rsidRPr="009478F8" w:rsidRDefault="009478F8" w:rsidP="009478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KZ"/>
        </w:rPr>
      </w:pPr>
      <w:r w:rsidRPr="009478F8">
        <w:rPr>
          <w:rFonts w:ascii="Arial" w:eastAsia="Times New Roman" w:hAnsi="Arial" w:cs="Arial"/>
          <w:color w:val="444444"/>
          <w:sz w:val="20"/>
          <w:szCs w:val="20"/>
          <w:lang w:eastAsia="ru-KZ"/>
        </w:rPr>
        <w:t>Среди коэффициентов выделенной строки нет положительных. Следовательно, найдено наибольшее значение функции F.</w:t>
      </w:r>
    </w:p>
    <w:p w:rsidR="009478F8" w:rsidRPr="009478F8" w:rsidRDefault="009478F8" w:rsidP="0094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9478F8">
        <w:rPr>
          <w:rFonts w:ascii="Arial" w:eastAsia="Times New Roman" w:hAnsi="Arial" w:cs="Arial"/>
          <w:b/>
          <w:bCs/>
          <w:color w:val="444444"/>
          <w:sz w:val="20"/>
          <w:szCs w:val="20"/>
          <w:shd w:val="clear" w:color="auto" w:fill="FFFFFF"/>
          <w:lang w:eastAsia="ru-KZ"/>
        </w:rPr>
        <w:t>Ответ:</w:t>
      </w:r>
    </w:p>
    <w:p w:rsidR="009478F8" w:rsidRPr="009478F8" w:rsidRDefault="009478F8" w:rsidP="009478F8">
      <w:pPr>
        <w:shd w:val="clear" w:color="auto" w:fill="FFFFFF"/>
        <w:spacing w:after="0" w:line="390" w:lineRule="atLeast"/>
        <w:outlineLvl w:val="1"/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</w:pPr>
      <w:r w:rsidRPr="009478F8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t>x</w:t>
      </w:r>
      <w:r w:rsidRPr="009478F8">
        <w:rPr>
          <w:rFonts w:ascii="Arial Narrow" w:eastAsia="Times New Roman" w:hAnsi="Arial Narrow" w:cs="Times New Roman"/>
          <w:color w:val="444444"/>
          <w:sz w:val="30"/>
          <w:szCs w:val="30"/>
          <w:vertAlign w:val="subscript"/>
          <w:lang w:eastAsia="ru-KZ"/>
        </w:rPr>
        <w:t>1</w:t>
      </w:r>
      <w:r w:rsidRPr="009478F8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t> = 45   x</w:t>
      </w:r>
      <w:r w:rsidRPr="009478F8">
        <w:rPr>
          <w:rFonts w:ascii="Arial Narrow" w:eastAsia="Times New Roman" w:hAnsi="Arial Narrow" w:cs="Times New Roman"/>
          <w:color w:val="444444"/>
          <w:sz w:val="30"/>
          <w:szCs w:val="30"/>
          <w:vertAlign w:val="subscript"/>
          <w:lang w:eastAsia="ru-KZ"/>
        </w:rPr>
        <w:t>2</w:t>
      </w:r>
      <w:r w:rsidRPr="009478F8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t> = 10  </w:t>
      </w:r>
    </w:p>
    <w:p w:rsidR="009478F8" w:rsidRPr="009478F8" w:rsidRDefault="009478F8" w:rsidP="009478F8">
      <w:pPr>
        <w:shd w:val="clear" w:color="auto" w:fill="FFFFFF"/>
        <w:spacing w:after="0" w:line="390" w:lineRule="atLeast"/>
        <w:outlineLvl w:val="1"/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</w:pPr>
      <w:proofErr w:type="spellStart"/>
      <w:r w:rsidRPr="009478F8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t>F</w:t>
      </w:r>
      <w:r w:rsidRPr="009478F8">
        <w:rPr>
          <w:rFonts w:ascii="Arial Narrow" w:eastAsia="Times New Roman" w:hAnsi="Arial Narrow" w:cs="Times New Roman"/>
          <w:color w:val="444444"/>
          <w:sz w:val="30"/>
          <w:szCs w:val="30"/>
          <w:vertAlign w:val="subscript"/>
          <w:lang w:eastAsia="ru-KZ"/>
        </w:rPr>
        <w:t>max</w:t>
      </w:r>
      <w:proofErr w:type="spellEnd"/>
      <w:r w:rsidRPr="009478F8">
        <w:rPr>
          <w:rFonts w:ascii="Arial Narrow" w:eastAsia="Times New Roman" w:hAnsi="Arial Narrow" w:cs="Times New Roman"/>
          <w:color w:val="444444"/>
          <w:sz w:val="30"/>
          <w:szCs w:val="30"/>
          <w:lang w:eastAsia="ru-KZ"/>
        </w:rPr>
        <w:t> = 175</w:t>
      </w:r>
    </w:p>
    <w:p w:rsidR="00453E47" w:rsidRDefault="00453E47"/>
    <w:sectPr w:rsidR="0045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F8"/>
    <w:rsid w:val="00453E47"/>
    <w:rsid w:val="0094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407B"/>
  <w15:chartTrackingRefBased/>
  <w15:docId w15:val="{A49A9B69-8162-489D-80A6-AF6B7862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3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2023-10-17T07:14:00Z</dcterms:created>
  <dcterms:modified xsi:type="dcterms:W3CDTF">2023-10-17T07:15:00Z</dcterms:modified>
</cp:coreProperties>
</file>